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898" w:rsidRDefault="004F0898" w:rsidP="004F089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4F0898" w:rsidRDefault="004F0898" w:rsidP="004F089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</w:t>
      </w:r>
    </w:p>
    <w:p w:rsidR="004F0898" w:rsidRDefault="004F0898" w:rsidP="004F089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 за период</w:t>
      </w:r>
    </w:p>
    <w:p w:rsidR="004F0898" w:rsidRDefault="004F0898" w:rsidP="004F089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2014 года по 31 декабря 2014 года</w:t>
      </w:r>
    </w:p>
    <w:p w:rsidR="004F0898" w:rsidRDefault="004F0898" w:rsidP="004F089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F0898" w:rsidRDefault="004F0898" w:rsidP="004F089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2310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801"/>
        <w:gridCol w:w="2019"/>
        <w:gridCol w:w="2126"/>
        <w:gridCol w:w="1843"/>
        <w:gridCol w:w="992"/>
        <w:gridCol w:w="1701"/>
        <w:gridCol w:w="2307"/>
        <w:gridCol w:w="10"/>
        <w:gridCol w:w="944"/>
        <w:gridCol w:w="1739"/>
        <w:gridCol w:w="10"/>
        <w:gridCol w:w="1549"/>
        <w:gridCol w:w="10"/>
        <w:gridCol w:w="2220"/>
        <w:gridCol w:w="2126"/>
      </w:tblGrid>
      <w:tr w:rsidR="004F0898" w:rsidTr="0098023E">
        <w:trPr>
          <w:trHeight w:val="1250"/>
        </w:trPr>
        <w:tc>
          <w:tcPr>
            <w:tcW w:w="709" w:type="dxa"/>
            <w:vMerge w:val="restart"/>
          </w:tcPr>
          <w:p w:rsidR="004F0898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898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F0898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801" w:type="dxa"/>
            <w:vMerge w:val="restart"/>
          </w:tcPr>
          <w:p w:rsidR="004F0898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 инициалы лица, чьи сведения размещаются</w:t>
            </w:r>
          </w:p>
        </w:tc>
        <w:tc>
          <w:tcPr>
            <w:tcW w:w="2019" w:type="dxa"/>
            <w:vMerge w:val="restart"/>
          </w:tcPr>
          <w:p w:rsidR="004F0898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6662" w:type="dxa"/>
            <w:gridSpan w:val="4"/>
          </w:tcPr>
          <w:p w:rsidR="004F0898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Объекты недвижимости, находящиеся в собственности</w:t>
            </w:r>
          </w:p>
        </w:tc>
        <w:tc>
          <w:tcPr>
            <w:tcW w:w="5000" w:type="dxa"/>
            <w:gridSpan w:val="4"/>
          </w:tcPr>
          <w:p w:rsidR="004F0898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gridSpan w:val="2"/>
          </w:tcPr>
          <w:p w:rsidR="004F0898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Транспортные средства (вид, </w:t>
            </w:r>
            <w:r w:rsidRPr="001057A8">
              <w:rPr>
                <w:rFonts w:ascii="Times New Roman" w:hAnsi="Times New Roman" w:cs="Times New Roman"/>
                <w:sz w:val="28"/>
                <w:szCs w:val="28"/>
              </w:rPr>
              <w:t>марка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30" w:type="dxa"/>
            <w:gridSpan w:val="2"/>
          </w:tcPr>
          <w:p w:rsidR="004F0898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Декларированный годовой доход</w:t>
            </w:r>
            <w:r w:rsidRPr="001057A8">
              <w:rPr>
                <w:rStyle w:val="a6"/>
                <w:rFonts w:ascii="Times New Roman" w:hAnsi="Times New Roman" w:cs="Times New Roman"/>
                <w:sz w:val="32"/>
                <w:szCs w:val="28"/>
              </w:rPr>
              <w:endnoteReference w:id="1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  <w:tc>
          <w:tcPr>
            <w:tcW w:w="2126" w:type="dxa"/>
          </w:tcPr>
          <w:p w:rsidR="004F0898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об источниках получения средств, за счет которых совершена сделка</w:t>
            </w:r>
            <w:r w:rsidRPr="001057A8">
              <w:rPr>
                <w:rStyle w:val="a6"/>
                <w:rFonts w:ascii="Times New Roman" w:hAnsi="Times New Roman" w:cs="Times New Roman"/>
                <w:sz w:val="32"/>
                <w:szCs w:val="28"/>
              </w:rPr>
              <w:endnoteReference w:id="2"/>
            </w:r>
            <w:r w:rsidRPr="001057A8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(вид приобретенного имущества, источники)</w:t>
            </w:r>
          </w:p>
        </w:tc>
      </w:tr>
      <w:tr w:rsidR="004F0898" w:rsidTr="0098023E">
        <w:trPr>
          <w:cantSplit/>
          <w:trHeight w:val="2240"/>
        </w:trPr>
        <w:tc>
          <w:tcPr>
            <w:tcW w:w="709" w:type="dxa"/>
            <w:vMerge/>
          </w:tcPr>
          <w:p w:rsidR="004F0898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1" w:type="dxa"/>
            <w:vMerge/>
          </w:tcPr>
          <w:p w:rsidR="004F0898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  <w:vMerge/>
          </w:tcPr>
          <w:p w:rsidR="004F0898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F0898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объекта</w:t>
            </w:r>
          </w:p>
        </w:tc>
        <w:tc>
          <w:tcPr>
            <w:tcW w:w="1843" w:type="dxa"/>
          </w:tcPr>
          <w:p w:rsidR="004F0898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собственности</w:t>
            </w:r>
          </w:p>
        </w:tc>
        <w:tc>
          <w:tcPr>
            <w:tcW w:w="992" w:type="dxa"/>
            <w:textDirection w:val="tbRl"/>
          </w:tcPr>
          <w:p w:rsidR="004F0898" w:rsidRPr="00221783" w:rsidRDefault="004F0898" w:rsidP="0098023E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783"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  <w:r w:rsidRPr="00221783">
              <w:rPr>
                <w:rFonts w:ascii="Times New Roman" w:hAnsi="Times New Roman" w:cs="Times New Roman"/>
                <w:sz w:val="28"/>
                <w:szCs w:val="28"/>
              </w:rPr>
              <w:br/>
              <w:t>(кв.  м.)</w:t>
            </w:r>
          </w:p>
        </w:tc>
        <w:tc>
          <w:tcPr>
            <w:tcW w:w="1701" w:type="dxa"/>
          </w:tcPr>
          <w:p w:rsidR="004F0898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2317" w:type="dxa"/>
            <w:gridSpan w:val="2"/>
          </w:tcPr>
          <w:p w:rsidR="004F0898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объекта</w:t>
            </w:r>
          </w:p>
        </w:tc>
        <w:tc>
          <w:tcPr>
            <w:tcW w:w="944" w:type="dxa"/>
            <w:textDirection w:val="tbRl"/>
          </w:tcPr>
          <w:p w:rsidR="004F0898" w:rsidRPr="00221783" w:rsidRDefault="004F0898" w:rsidP="0098023E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783"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  <w:r w:rsidRPr="00221783">
              <w:rPr>
                <w:rFonts w:ascii="Times New Roman" w:hAnsi="Times New Roman" w:cs="Times New Roman"/>
                <w:sz w:val="28"/>
                <w:szCs w:val="28"/>
              </w:rPr>
              <w:br/>
              <w:t>(кв. м.)</w:t>
            </w:r>
          </w:p>
        </w:tc>
        <w:tc>
          <w:tcPr>
            <w:tcW w:w="1749" w:type="dxa"/>
            <w:gridSpan w:val="2"/>
          </w:tcPr>
          <w:p w:rsidR="004F0898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559" w:type="dxa"/>
            <w:gridSpan w:val="2"/>
          </w:tcPr>
          <w:p w:rsidR="004F0898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</w:tcPr>
          <w:p w:rsidR="004F0898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F0898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898" w:rsidTr="0098023E">
        <w:tc>
          <w:tcPr>
            <w:tcW w:w="709" w:type="dxa"/>
          </w:tcPr>
          <w:p w:rsidR="004F0898" w:rsidRPr="005803E1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4F0898" w:rsidRPr="005803E1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</w:tcPr>
          <w:p w:rsidR="004F0898" w:rsidRPr="005803E1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F0898" w:rsidRPr="005803E1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F0898" w:rsidRPr="005803E1" w:rsidRDefault="004F0898" w:rsidP="0098023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F0898" w:rsidRPr="005803E1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F0898" w:rsidRPr="005803E1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</w:tcPr>
          <w:p w:rsidR="004F0898" w:rsidRPr="005803E1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gridSpan w:val="2"/>
          </w:tcPr>
          <w:p w:rsidR="004F0898" w:rsidRPr="005803E1" w:rsidRDefault="004F0898" w:rsidP="0098023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4F0898" w:rsidRPr="005803E1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4F0898" w:rsidRPr="005803E1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2"/>
          </w:tcPr>
          <w:p w:rsidR="004F0898" w:rsidRPr="005803E1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F0898" w:rsidRPr="005803E1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0898" w:rsidTr="0098023E">
        <w:tc>
          <w:tcPr>
            <w:tcW w:w="709" w:type="dxa"/>
          </w:tcPr>
          <w:p w:rsidR="004F0898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01" w:type="dxa"/>
          </w:tcPr>
          <w:p w:rsidR="004F0898" w:rsidRPr="005803E1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Уваров Г.В.</w:t>
            </w:r>
          </w:p>
        </w:tc>
        <w:tc>
          <w:tcPr>
            <w:tcW w:w="2019" w:type="dxa"/>
          </w:tcPr>
          <w:p w:rsidR="004F0898" w:rsidRPr="005803E1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И.о</w:t>
            </w:r>
            <w:proofErr w:type="spellEnd"/>
            <w:r>
              <w:rPr>
                <w:rFonts w:ascii="Times New Roman" w:hAnsi="Times New Roman" w:cs="Times New Roman"/>
              </w:rPr>
              <w:t>. директора</w:t>
            </w:r>
          </w:p>
        </w:tc>
        <w:tc>
          <w:tcPr>
            <w:tcW w:w="2126" w:type="dxa"/>
          </w:tcPr>
          <w:p w:rsidR="004F0898" w:rsidRPr="005803E1" w:rsidRDefault="004F0898" w:rsidP="00CA11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</w:tcPr>
          <w:p w:rsidR="004F0898" w:rsidRPr="005803E1" w:rsidRDefault="004F0898" w:rsidP="0063506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992" w:type="dxa"/>
          </w:tcPr>
          <w:p w:rsidR="004F0898" w:rsidRPr="005803E1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56,9</w:t>
            </w:r>
          </w:p>
        </w:tc>
        <w:tc>
          <w:tcPr>
            <w:tcW w:w="1701" w:type="dxa"/>
          </w:tcPr>
          <w:p w:rsidR="004F0898" w:rsidRPr="005803E1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307" w:type="dxa"/>
          </w:tcPr>
          <w:p w:rsidR="004F0898" w:rsidRPr="005803E1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54" w:type="dxa"/>
            <w:gridSpan w:val="2"/>
          </w:tcPr>
          <w:p w:rsidR="004F0898" w:rsidRPr="005803E1" w:rsidRDefault="004F0898" w:rsidP="0098023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4F0898" w:rsidRPr="005803E1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4F0898" w:rsidRPr="005803E1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30" w:type="dxa"/>
            <w:gridSpan w:val="2"/>
          </w:tcPr>
          <w:p w:rsidR="004F0898" w:rsidRPr="005803E1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5374394,23</w:t>
            </w:r>
          </w:p>
        </w:tc>
        <w:tc>
          <w:tcPr>
            <w:tcW w:w="2126" w:type="dxa"/>
          </w:tcPr>
          <w:p w:rsidR="004F0898" w:rsidRPr="005803E1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превышает</w:t>
            </w:r>
          </w:p>
        </w:tc>
      </w:tr>
      <w:tr w:rsidR="004F0898" w:rsidTr="0098023E">
        <w:tc>
          <w:tcPr>
            <w:tcW w:w="709" w:type="dxa"/>
          </w:tcPr>
          <w:p w:rsidR="004F0898" w:rsidRPr="005803E1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4F0898" w:rsidRPr="005803E1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</w:tcPr>
          <w:p w:rsidR="004F0898" w:rsidRPr="005803E1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F0898" w:rsidRPr="005803E1" w:rsidRDefault="004F0898" w:rsidP="00CA11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</w:tcPr>
          <w:p w:rsidR="004F0898" w:rsidRPr="005803E1" w:rsidRDefault="004F0898" w:rsidP="0063506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4F0898" w:rsidRPr="005803E1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39,0</w:t>
            </w:r>
          </w:p>
        </w:tc>
        <w:tc>
          <w:tcPr>
            <w:tcW w:w="1701" w:type="dxa"/>
          </w:tcPr>
          <w:p w:rsidR="004F0898" w:rsidRPr="005803E1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307" w:type="dxa"/>
          </w:tcPr>
          <w:p w:rsidR="004F0898" w:rsidRPr="005803E1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gridSpan w:val="2"/>
          </w:tcPr>
          <w:p w:rsidR="004F0898" w:rsidRPr="005803E1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4F0898" w:rsidRPr="005803E1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4F0898" w:rsidRPr="005803E1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2"/>
          </w:tcPr>
          <w:p w:rsidR="004F0898" w:rsidRPr="005803E1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F0898" w:rsidRPr="005803E1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0898" w:rsidTr="0098023E">
        <w:tc>
          <w:tcPr>
            <w:tcW w:w="709" w:type="dxa"/>
          </w:tcPr>
          <w:p w:rsidR="004F0898" w:rsidRPr="005803E1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4F0898" w:rsidRPr="005803E1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</w:tcPr>
          <w:p w:rsidR="004F0898" w:rsidRPr="005803E1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F0898" w:rsidRPr="005803E1" w:rsidRDefault="004F0898" w:rsidP="00CA11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</w:tcPr>
          <w:p w:rsidR="004F0898" w:rsidRPr="005803E1" w:rsidRDefault="004F0898" w:rsidP="0063506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4F0898" w:rsidRPr="005803E1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56,9</w:t>
            </w:r>
          </w:p>
        </w:tc>
        <w:tc>
          <w:tcPr>
            <w:tcW w:w="1701" w:type="dxa"/>
          </w:tcPr>
          <w:p w:rsidR="004F0898" w:rsidRPr="005803E1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307" w:type="dxa"/>
          </w:tcPr>
          <w:p w:rsidR="004F0898" w:rsidRPr="005803E1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gridSpan w:val="2"/>
          </w:tcPr>
          <w:p w:rsidR="004F0898" w:rsidRPr="005803E1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4F0898" w:rsidRPr="005803E1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4F0898" w:rsidRPr="005803E1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2"/>
          </w:tcPr>
          <w:p w:rsidR="004F0898" w:rsidRPr="005803E1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F0898" w:rsidRPr="005803E1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0898" w:rsidTr="0098023E">
        <w:tc>
          <w:tcPr>
            <w:tcW w:w="709" w:type="dxa"/>
          </w:tcPr>
          <w:p w:rsidR="004F0898" w:rsidRPr="005803E1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01" w:type="dxa"/>
          </w:tcPr>
          <w:p w:rsidR="004F0898" w:rsidRPr="005803E1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Касаткин А.А.</w:t>
            </w:r>
          </w:p>
        </w:tc>
        <w:tc>
          <w:tcPr>
            <w:tcW w:w="2019" w:type="dxa"/>
          </w:tcPr>
          <w:p w:rsidR="004F0898" w:rsidRPr="005803E1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</w:t>
            </w:r>
          </w:p>
        </w:tc>
        <w:tc>
          <w:tcPr>
            <w:tcW w:w="2126" w:type="dxa"/>
          </w:tcPr>
          <w:p w:rsidR="004F0898" w:rsidRPr="005803E1" w:rsidRDefault="004F0898" w:rsidP="00CA11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</w:tcPr>
          <w:p w:rsidR="004F0898" w:rsidRPr="005803E1" w:rsidRDefault="004F0898" w:rsidP="0063506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4F0898" w:rsidRPr="005803E1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45,6</w:t>
            </w:r>
          </w:p>
        </w:tc>
        <w:tc>
          <w:tcPr>
            <w:tcW w:w="1701" w:type="dxa"/>
          </w:tcPr>
          <w:p w:rsidR="004F0898" w:rsidRPr="005803E1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307" w:type="dxa"/>
          </w:tcPr>
          <w:p w:rsidR="004F0898" w:rsidRPr="005803E1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54" w:type="dxa"/>
            <w:gridSpan w:val="2"/>
          </w:tcPr>
          <w:p w:rsidR="004F0898" w:rsidRPr="005803E1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4F0898" w:rsidRPr="005803E1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4F0898" w:rsidRPr="001E57BB" w:rsidRDefault="00635064" w:rsidP="00CA11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  <w:r w:rsidR="004F0898">
              <w:rPr>
                <w:rFonts w:ascii="Times New Roman" w:hAnsi="Times New Roman" w:cs="Times New Roman"/>
              </w:rPr>
              <w:t xml:space="preserve"> Хонда </w:t>
            </w:r>
          </w:p>
        </w:tc>
        <w:tc>
          <w:tcPr>
            <w:tcW w:w="2230" w:type="dxa"/>
            <w:gridSpan w:val="2"/>
          </w:tcPr>
          <w:p w:rsidR="004F0898" w:rsidRPr="001E57BB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2848711,38</w:t>
            </w:r>
          </w:p>
        </w:tc>
        <w:tc>
          <w:tcPr>
            <w:tcW w:w="2126" w:type="dxa"/>
          </w:tcPr>
          <w:p w:rsidR="004F0898" w:rsidRPr="001E57BB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превышает</w:t>
            </w:r>
          </w:p>
        </w:tc>
      </w:tr>
      <w:tr w:rsidR="004F0898" w:rsidTr="0098023E">
        <w:tc>
          <w:tcPr>
            <w:tcW w:w="709" w:type="dxa"/>
          </w:tcPr>
          <w:p w:rsidR="004F0898" w:rsidRPr="005803E1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4F0898" w:rsidRPr="005803E1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019" w:type="dxa"/>
          </w:tcPr>
          <w:p w:rsidR="004F0898" w:rsidRPr="005803E1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F0898" w:rsidRPr="005803E1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F0898" w:rsidRPr="005803E1" w:rsidRDefault="004F0898" w:rsidP="0063506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F0898" w:rsidRPr="005803E1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F0898" w:rsidRPr="005803E1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</w:tcPr>
          <w:p w:rsidR="004F0898" w:rsidRPr="005803E1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954" w:type="dxa"/>
            <w:gridSpan w:val="2"/>
          </w:tcPr>
          <w:p w:rsidR="004F0898" w:rsidRPr="005803E1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27,1</w:t>
            </w:r>
          </w:p>
        </w:tc>
        <w:tc>
          <w:tcPr>
            <w:tcW w:w="1739" w:type="dxa"/>
          </w:tcPr>
          <w:p w:rsidR="004F0898" w:rsidRPr="005803E1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9" w:type="dxa"/>
            <w:gridSpan w:val="2"/>
          </w:tcPr>
          <w:p w:rsidR="004F0898" w:rsidRPr="005803E1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30" w:type="dxa"/>
            <w:gridSpan w:val="2"/>
          </w:tcPr>
          <w:p w:rsidR="004F0898" w:rsidRPr="005803E1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337915,76</w:t>
            </w:r>
          </w:p>
        </w:tc>
        <w:tc>
          <w:tcPr>
            <w:tcW w:w="2126" w:type="dxa"/>
          </w:tcPr>
          <w:p w:rsidR="004F0898" w:rsidRPr="005803E1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превышает</w:t>
            </w:r>
          </w:p>
        </w:tc>
      </w:tr>
      <w:tr w:rsidR="004F0898" w:rsidTr="0098023E">
        <w:tc>
          <w:tcPr>
            <w:tcW w:w="709" w:type="dxa"/>
          </w:tcPr>
          <w:p w:rsidR="004F0898" w:rsidRPr="005803E1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01" w:type="dxa"/>
          </w:tcPr>
          <w:p w:rsidR="004F0898" w:rsidRPr="005803E1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Лавренова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О.И.</w:t>
            </w:r>
          </w:p>
        </w:tc>
        <w:tc>
          <w:tcPr>
            <w:tcW w:w="2019" w:type="dxa"/>
          </w:tcPr>
          <w:p w:rsidR="004F0898" w:rsidRPr="005803E1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</w:t>
            </w:r>
          </w:p>
        </w:tc>
        <w:tc>
          <w:tcPr>
            <w:tcW w:w="2126" w:type="dxa"/>
          </w:tcPr>
          <w:p w:rsidR="004F0898" w:rsidRPr="005803E1" w:rsidRDefault="004F0898" w:rsidP="00CA11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</w:tcPr>
          <w:p w:rsidR="004F0898" w:rsidRPr="005803E1" w:rsidRDefault="004F0898" w:rsidP="0063506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4F0898" w:rsidRPr="005803E1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46,4</w:t>
            </w:r>
          </w:p>
        </w:tc>
        <w:tc>
          <w:tcPr>
            <w:tcW w:w="1701" w:type="dxa"/>
          </w:tcPr>
          <w:p w:rsidR="004F0898" w:rsidRPr="005803E1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307" w:type="dxa"/>
          </w:tcPr>
          <w:p w:rsidR="004F0898" w:rsidRPr="005803E1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54" w:type="dxa"/>
            <w:gridSpan w:val="2"/>
          </w:tcPr>
          <w:p w:rsidR="004F0898" w:rsidRPr="005803E1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4F0898" w:rsidRPr="005803E1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4F0898" w:rsidRPr="005803E1" w:rsidRDefault="00635064" w:rsidP="00CA11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35064">
              <w:rPr>
                <w:rFonts w:ascii="Times New Roman" w:hAnsi="Times New Roman" w:cs="Times New Roman"/>
              </w:rPr>
              <w:t xml:space="preserve">Автомобиль легковой </w:t>
            </w:r>
            <w:r w:rsidR="004F0898">
              <w:rPr>
                <w:rFonts w:ascii="Times New Roman" w:hAnsi="Times New Roman" w:cs="Times New Roman"/>
              </w:rPr>
              <w:t xml:space="preserve">Тойота </w:t>
            </w:r>
          </w:p>
        </w:tc>
        <w:tc>
          <w:tcPr>
            <w:tcW w:w="2230" w:type="dxa"/>
            <w:gridSpan w:val="2"/>
          </w:tcPr>
          <w:p w:rsidR="004F0898" w:rsidRPr="005803E1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1307190,34</w:t>
            </w:r>
          </w:p>
        </w:tc>
        <w:tc>
          <w:tcPr>
            <w:tcW w:w="2126" w:type="dxa"/>
          </w:tcPr>
          <w:p w:rsidR="004F0898" w:rsidRPr="005803E1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превышает</w:t>
            </w:r>
          </w:p>
        </w:tc>
      </w:tr>
      <w:tr w:rsidR="004F0898" w:rsidTr="0098023E">
        <w:tc>
          <w:tcPr>
            <w:tcW w:w="709" w:type="dxa"/>
          </w:tcPr>
          <w:p w:rsidR="004F0898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2801" w:type="dxa"/>
          </w:tcPr>
          <w:p w:rsidR="004F0898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</w:tc>
        <w:tc>
          <w:tcPr>
            <w:tcW w:w="2019" w:type="dxa"/>
          </w:tcPr>
          <w:p w:rsidR="004F0898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126" w:type="dxa"/>
          </w:tcPr>
          <w:p w:rsidR="004F0898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</w:tcPr>
          <w:p w:rsidR="004F0898" w:rsidRDefault="004F0898" w:rsidP="0063506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F0898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F0898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</w:tcPr>
          <w:p w:rsidR="004F0898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54" w:type="dxa"/>
            <w:gridSpan w:val="2"/>
          </w:tcPr>
          <w:p w:rsidR="004F0898" w:rsidRPr="005803E1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4F0898" w:rsidRPr="005803E1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4F0898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30" w:type="dxa"/>
            <w:gridSpan w:val="2"/>
          </w:tcPr>
          <w:p w:rsidR="004F0898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633590,33</w:t>
            </w:r>
          </w:p>
        </w:tc>
        <w:tc>
          <w:tcPr>
            <w:tcW w:w="2126" w:type="dxa"/>
          </w:tcPr>
          <w:p w:rsidR="004F0898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превышает</w:t>
            </w:r>
          </w:p>
        </w:tc>
      </w:tr>
      <w:tr w:rsidR="004F0898" w:rsidTr="0098023E">
        <w:tc>
          <w:tcPr>
            <w:tcW w:w="709" w:type="dxa"/>
          </w:tcPr>
          <w:p w:rsidR="004F0898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01" w:type="dxa"/>
          </w:tcPr>
          <w:p w:rsidR="004F0898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Бекаревич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2019" w:type="dxa"/>
          </w:tcPr>
          <w:p w:rsidR="004F0898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</w:t>
            </w:r>
          </w:p>
        </w:tc>
        <w:tc>
          <w:tcPr>
            <w:tcW w:w="2126" w:type="dxa"/>
          </w:tcPr>
          <w:p w:rsidR="004F0898" w:rsidRDefault="004F0898" w:rsidP="00CA11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</w:tcPr>
          <w:p w:rsidR="004F0898" w:rsidRDefault="004F0898" w:rsidP="0063506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4F0898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43,4</w:t>
            </w:r>
          </w:p>
        </w:tc>
        <w:tc>
          <w:tcPr>
            <w:tcW w:w="1701" w:type="dxa"/>
          </w:tcPr>
          <w:p w:rsidR="004F0898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307" w:type="dxa"/>
          </w:tcPr>
          <w:p w:rsidR="004F0898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54" w:type="dxa"/>
            <w:gridSpan w:val="2"/>
          </w:tcPr>
          <w:p w:rsidR="004F0898" w:rsidRPr="005803E1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4F0898" w:rsidRPr="005803E1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4F0898" w:rsidRDefault="00635064" w:rsidP="00CA11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35064">
              <w:rPr>
                <w:rFonts w:ascii="Times New Roman" w:hAnsi="Times New Roman" w:cs="Times New Roman"/>
              </w:rPr>
              <w:t xml:space="preserve">Автомобиль легковой </w:t>
            </w:r>
            <w:r w:rsidR="004F0898">
              <w:rPr>
                <w:rFonts w:ascii="Times New Roman" w:hAnsi="Times New Roman" w:cs="Times New Roman"/>
              </w:rPr>
              <w:t xml:space="preserve">Форд </w:t>
            </w:r>
          </w:p>
        </w:tc>
        <w:tc>
          <w:tcPr>
            <w:tcW w:w="2230" w:type="dxa"/>
            <w:gridSpan w:val="2"/>
          </w:tcPr>
          <w:p w:rsidR="004F0898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30AB7">
              <w:rPr>
                <w:rFonts w:ascii="Times New Roman" w:hAnsi="Times New Roman" w:cs="Times New Roman"/>
              </w:rPr>
              <w:t>1197457,35</w:t>
            </w:r>
          </w:p>
        </w:tc>
        <w:tc>
          <w:tcPr>
            <w:tcW w:w="2126" w:type="dxa"/>
          </w:tcPr>
          <w:p w:rsidR="004F0898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превышает</w:t>
            </w:r>
          </w:p>
        </w:tc>
      </w:tr>
      <w:tr w:rsidR="004F0898" w:rsidTr="0098023E">
        <w:tc>
          <w:tcPr>
            <w:tcW w:w="709" w:type="dxa"/>
          </w:tcPr>
          <w:p w:rsidR="004F0898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4F0898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019" w:type="dxa"/>
          </w:tcPr>
          <w:p w:rsidR="004F0898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F0898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</w:tcPr>
          <w:p w:rsidR="004F0898" w:rsidRDefault="004F0898" w:rsidP="0063506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F0898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F0898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</w:tcPr>
          <w:p w:rsidR="004F0898" w:rsidRDefault="004F0898" w:rsidP="00CA11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D6C0E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54" w:type="dxa"/>
            <w:gridSpan w:val="2"/>
          </w:tcPr>
          <w:p w:rsidR="004F0898" w:rsidRPr="005803E1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59,3</w:t>
            </w:r>
          </w:p>
        </w:tc>
        <w:tc>
          <w:tcPr>
            <w:tcW w:w="1739" w:type="dxa"/>
          </w:tcPr>
          <w:p w:rsidR="004F0898" w:rsidRPr="005803E1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9" w:type="dxa"/>
            <w:gridSpan w:val="2"/>
          </w:tcPr>
          <w:p w:rsidR="004F0898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30" w:type="dxa"/>
            <w:gridSpan w:val="2"/>
          </w:tcPr>
          <w:p w:rsidR="004F0898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4F0898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превышает</w:t>
            </w:r>
          </w:p>
        </w:tc>
      </w:tr>
      <w:tr w:rsidR="004F0898" w:rsidTr="004F0898">
        <w:trPr>
          <w:trHeight w:val="58"/>
        </w:trPr>
        <w:tc>
          <w:tcPr>
            <w:tcW w:w="709" w:type="dxa"/>
          </w:tcPr>
          <w:p w:rsidR="004F0898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01" w:type="dxa"/>
          </w:tcPr>
          <w:p w:rsidR="004F0898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Терпелюк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Г.В.</w:t>
            </w:r>
          </w:p>
        </w:tc>
        <w:tc>
          <w:tcPr>
            <w:tcW w:w="2019" w:type="dxa"/>
          </w:tcPr>
          <w:p w:rsidR="004F0898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</w:t>
            </w:r>
          </w:p>
        </w:tc>
        <w:tc>
          <w:tcPr>
            <w:tcW w:w="2126" w:type="dxa"/>
          </w:tcPr>
          <w:p w:rsidR="004F0898" w:rsidRDefault="004F0898" w:rsidP="00CA11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</w:tcPr>
          <w:p w:rsidR="004F0898" w:rsidRPr="005803E1" w:rsidRDefault="004F0898" w:rsidP="0063506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4F0898" w:rsidRDefault="000E491D" w:rsidP="000E49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  <w:r w:rsidR="004F089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4F0898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307" w:type="dxa"/>
          </w:tcPr>
          <w:p w:rsidR="004F0898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54" w:type="dxa"/>
            <w:gridSpan w:val="2"/>
          </w:tcPr>
          <w:p w:rsidR="004F0898" w:rsidRPr="005803E1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4F0898" w:rsidRPr="005803E1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4F0898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30" w:type="dxa"/>
            <w:gridSpan w:val="2"/>
          </w:tcPr>
          <w:p w:rsidR="004F0898" w:rsidRDefault="000E491D" w:rsidP="000E49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4123</w:t>
            </w:r>
            <w:r w:rsidR="004F0898"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2126" w:type="dxa"/>
          </w:tcPr>
          <w:p w:rsidR="004F0898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превышает</w:t>
            </w:r>
          </w:p>
        </w:tc>
      </w:tr>
      <w:tr w:rsidR="004F0898" w:rsidTr="0098023E">
        <w:tc>
          <w:tcPr>
            <w:tcW w:w="709" w:type="dxa"/>
          </w:tcPr>
          <w:p w:rsidR="004F0898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4F0898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</w:tcPr>
          <w:p w:rsidR="004F0898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F0898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</w:tcPr>
          <w:p w:rsidR="004F0898" w:rsidRDefault="004F0898" w:rsidP="0063506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4F0898" w:rsidRDefault="004F0898" w:rsidP="000E49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E491D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1701" w:type="dxa"/>
          </w:tcPr>
          <w:p w:rsidR="004F0898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307" w:type="dxa"/>
          </w:tcPr>
          <w:p w:rsidR="004F0898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gridSpan w:val="2"/>
          </w:tcPr>
          <w:p w:rsidR="004F0898" w:rsidRPr="005803E1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4F0898" w:rsidRPr="005803E1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4F0898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2"/>
          </w:tcPr>
          <w:p w:rsidR="004F0898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F0898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0898" w:rsidTr="0098023E">
        <w:tc>
          <w:tcPr>
            <w:tcW w:w="709" w:type="dxa"/>
          </w:tcPr>
          <w:p w:rsidR="004F0898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4F0898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</w:tcPr>
          <w:p w:rsidR="004F0898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F0898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Дача</w:t>
            </w:r>
          </w:p>
        </w:tc>
        <w:tc>
          <w:tcPr>
            <w:tcW w:w="1843" w:type="dxa"/>
          </w:tcPr>
          <w:p w:rsidR="004F0898" w:rsidRDefault="004F0898" w:rsidP="0063506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992" w:type="dxa"/>
          </w:tcPr>
          <w:p w:rsidR="004F0898" w:rsidRDefault="000E491D" w:rsidP="000E49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  <w:r w:rsidR="004F089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4F0898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307" w:type="dxa"/>
          </w:tcPr>
          <w:p w:rsidR="004F0898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gridSpan w:val="2"/>
          </w:tcPr>
          <w:p w:rsidR="004F0898" w:rsidRPr="005803E1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4F0898" w:rsidRPr="005803E1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4F0898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2"/>
          </w:tcPr>
          <w:p w:rsidR="004F0898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F0898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0898" w:rsidTr="0098023E">
        <w:trPr>
          <w:trHeight w:val="852"/>
        </w:trPr>
        <w:tc>
          <w:tcPr>
            <w:tcW w:w="709" w:type="dxa"/>
          </w:tcPr>
          <w:p w:rsidR="004F0898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801" w:type="dxa"/>
          </w:tcPr>
          <w:p w:rsidR="004F0898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Леканова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Ю.С.</w:t>
            </w:r>
          </w:p>
        </w:tc>
        <w:tc>
          <w:tcPr>
            <w:tcW w:w="2019" w:type="dxa"/>
          </w:tcPr>
          <w:p w:rsidR="004F0898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</w:t>
            </w:r>
          </w:p>
        </w:tc>
        <w:tc>
          <w:tcPr>
            <w:tcW w:w="2126" w:type="dxa"/>
          </w:tcPr>
          <w:p w:rsidR="004F0898" w:rsidRDefault="004F0898" w:rsidP="00CA11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</w:tcPr>
          <w:p w:rsidR="004F0898" w:rsidRDefault="004F0898" w:rsidP="0063506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4F0898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6942">
              <w:rPr>
                <w:rFonts w:ascii="Times New Roman" w:hAnsi="Times New Roman" w:cs="Times New Roman"/>
              </w:rPr>
              <w:t>43,8</w:t>
            </w:r>
          </w:p>
        </w:tc>
        <w:tc>
          <w:tcPr>
            <w:tcW w:w="1701" w:type="dxa"/>
          </w:tcPr>
          <w:p w:rsidR="004F0898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307" w:type="dxa"/>
          </w:tcPr>
          <w:p w:rsidR="004F0898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54" w:type="dxa"/>
            <w:gridSpan w:val="2"/>
          </w:tcPr>
          <w:p w:rsidR="004F0898" w:rsidRPr="005803E1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4F0898" w:rsidRPr="005803E1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4F0898" w:rsidRDefault="00635064" w:rsidP="00CA11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35064">
              <w:rPr>
                <w:rFonts w:ascii="Times New Roman" w:hAnsi="Times New Roman" w:cs="Times New Roman"/>
              </w:rPr>
              <w:t xml:space="preserve">Автомобиль легковой </w:t>
            </w:r>
            <w:bookmarkStart w:id="0" w:name="_GoBack"/>
            <w:bookmarkEnd w:id="0"/>
            <w:r w:rsidR="004F0898">
              <w:rPr>
                <w:rFonts w:ascii="Times New Roman" w:hAnsi="Times New Roman" w:cs="Times New Roman"/>
              </w:rPr>
              <w:t xml:space="preserve">Хендай </w:t>
            </w:r>
          </w:p>
        </w:tc>
        <w:tc>
          <w:tcPr>
            <w:tcW w:w="2230" w:type="dxa"/>
            <w:gridSpan w:val="2"/>
          </w:tcPr>
          <w:p w:rsidR="004F0898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540000,00</w:t>
            </w:r>
          </w:p>
        </w:tc>
        <w:tc>
          <w:tcPr>
            <w:tcW w:w="2126" w:type="dxa"/>
          </w:tcPr>
          <w:p w:rsidR="004F0898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6942">
              <w:rPr>
                <w:rFonts w:ascii="Times New Roman" w:hAnsi="Times New Roman" w:cs="Times New Roman"/>
              </w:rPr>
              <w:t>Не превышает</w:t>
            </w:r>
          </w:p>
        </w:tc>
      </w:tr>
    </w:tbl>
    <w:p w:rsidR="004F0898" w:rsidRDefault="004F0898" w:rsidP="004F089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F0898" w:rsidRDefault="004F0898" w:rsidP="004F089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D5060" w:rsidRPr="004F0898" w:rsidRDefault="005D5060" w:rsidP="004F0898"/>
    <w:sectPr w:rsidR="005D5060" w:rsidRPr="004F0898" w:rsidSect="004F0898">
      <w:endnotePr>
        <w:numFmt w:val="decimal"/>
      </w:endnotePr>
      <w:pgSz w:w="23814" w:h="16840" w:orient="landscape" w:code="8"/>
      <w:pgMar w:top="1418" w:right="1134" w:bottom="567" w:left="1134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57A" w:rsidRDefault="0070657A" w:rsidP="00A81361">
      <w:pPr>
        <w:spacing w:after="0" w:line="240" w:lineRule="auto"/>
      </w:pPr>
      <w:r>
        <w:separator/>
      </w:r>
    </w:p>
  </w:endnote>
  <w:endnote w:type="continuationSeparator" w:id="0">
    <w:p w:rsidR="0070657A" w:rsidRDefault="0070657A" w:rsidP="00A81361">
      <w:pPr>
        <w:spacing w:after="0" w:line="240" w:lineRule="auto"/>
      </w:pPr>
      <w:r>
        <w:continuationSeparator/>
      </w:r>
    </w:p>
  </w:endnote>
  <w:endnote w:id="1">
    <w:p w:rsidR="004F0898" w:rsidRPr="006402DD" w:rsidRDefault="004F0898" w:rsidP="004F0898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6402DD">
        <w:rPr>
          <w:rStyle w:val="a6"/>
          <w:rFonts w:ascii="Times New Roman" w:hAnsi="Times New Roman" w:cs="Times New Roman"/>
          <w:sz w:val="22"/>
          <w:szCs w:val="22"/>
        </w:rPr>
        <w:endnoteRef/>
      </w:r>
      <w:r w:rsidRPr="006402DD">
        <w:rPr>
          <w:rFonts w:ascii="Times New Roman" w:hAnsi="Times New Roman" w:cs="Times New Roman"/>
          <w:sz w:val="22"/>
          <w:szCs w:val="22"/>
        </w:rPr>
        <w:t xml:space="preserve"> В случае если в отчетном периоде лицу федеральному государственному гражданскому служащему </w:t>
      </w:r>
      <w:proofErr w:type="spellStart"/>
      <w:r w:rsidRPr="006402DD">
        <w:rPr>
          <w:rFonts w:ascii="Times New Roman" w:hAnsi="Times New Roman" w:cs="Times New Roman"/>
          <w:sz w:val="22"/>
          <w:szCs w:val="22"/>
        </w:rPr>
        <w:t>Ростехнадзора</w:t>
      </w:r>
      <w:proofErr w:type="spellEnd"/>
      <w:r w:rsidRPr="006402DD">
        <w:rPr>
          <w:rFonts w:ascii="Times New Roman" w:hAnsi="Times New Roman" w:cs="Times New Roman"/>
          <w:sz w:val="22"/>
          <w:szCs w:val="22"/>
        </w:rPr>
        <w:t xml:space="preserve"> (работнику подведомственной организации)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 </w:t>
      </w:r>
    </w:p>
  </w:endnote>
  <w:endnote w:id="2">
    <w:p w:rsidR="004F0898" w:rsidRPr="006402DD" w:rsidRDefault="004F0898" w:rsidP="004F0898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6402DD">
        <w:rPr>
          <w:rStyle w:val="a6"/>
          <w:rFonts w:ascii="Times New Roman" w:hAnsi="Times New Roman" w:cs="Times New Roman"/>
          <w:sz w:val="22"/>
          <w:szCs w:val="22"/>
        </w:rPr>
        <w:endnoteRef/>
      </w:r>
      <w:r w:rsidRPr="006402DD">
        <w:rPr>
          <w:rFonts w:ascii="Times New Roman" w:hAnsi="Times New Roman" w:cs="Times New Roman"/>
          <w:sz w:val="22"/>
          <w:szCs w:val="22"/>
        </w:rPr>
        <w:t xml:space="preserve"> Сведения указываются, если сумма сделки превышает общий доход федерального государственного гражданского служащего </w:t>
      </w:r>
      <w:proofErr w:type="spellStart"/>
      <w:r w:rsidRPr="006402DD">
        <w:rPr>
          <w:rFonts w:ascii="Times New Roman" w:hAnsi="Times New Roman" w:cs="Times New Roman"/>
          <w:sz w:val="22"/>
          <w:szCs w:val="22"/>
        </w:rPr>
        <w:t>Ростехнадзора</w:t>
      </w:r>
      <w:proofErr w:type="spellEnd"/>
      <w:r w:rsidRPr="006402DD">
        <w:rPr>
          <w:rFonts w:ascii="Times New Roman" w:hAnsi="Times New Roman" w:cs="Times New Roman"/>
          <w:sz w:val="22"/>
          <w:szCs w:val="22"/>
        </w:rPr>
        <w:t xml:space="preserve"> (работника подведомственной организации) и его супруги (супруга) за три последних года, предшествующих совершению сделки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57A" w:rsidRDefault="0070657A" w:rsidP="00A81361">
      <w:pPr>
        <w:spacing w:after="0" w:line="240" w:lineRule="auto"/>
      </w:pPr>
      <w:r>
        <w:separator/>
      </w:r>
    </w:p>
  </w:footnote>
  <w:footnote w:type="continuationSeparator" w:id="0">
    <w:p w:rsidR="0070657A" w:rsidRDefault="0070657A" w:rsidP="00A813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DAC"/>
    <w:rsid w:val="000E491D"/>
    <w:rsid w:val="00221783"/>
    <w:rsid w:val="004F0898"/>
    <w:rsid w:val="005D5060"/>
    <w:rsid w:val="00635064"/>
    <w:rsid w:val="00694DA8"/>
    <w:rsid w:val="0070657A"/>
    <w:rsid w:val="007B17DE"/>
    <w:rsid w:val="00801DAC"/>
    <w:rsid w:val="009A6702"/>
    <w:rsid w:val="00A81361"/>
    <w:rsid w:val="00CA11EA"/>
    <w:rsid w:val="00E2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FFE42B-3D7E-4647-B254-3F055A4B5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36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A81361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A81361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A81361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A813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813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cp:lastPrinted>2015-11-16T12:13:00Z</cp:lastPrinted>
  <dcterms:created xsi:type="dcterms:W3CDTF">2016-05-19T13:26:00Z</dcterms:created>
  <dcterms:modified xsi:type="dcterms:W3CDTF">2016-05-19T14:09:00Z</dcterms:modified>
</cp:coreProperties>
</file>